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51" w:rsidRPr="007A5B63" w:rsidRDefault="00120451" w:rsidP="00120451">
      <w:pPr>
        <w:jc w:val="right"/>
        <w:rPr>
          <w:rFonts w:ascii="Arial" w:hAnsi="Arial" w:cs="Arial"/>
          <w:sz w:val="22"/>
          <w:szCs w:val="22"/>
        </w:rPr>
      </w:pPr>
      <w:r w:rsidRPr="007A5B63">
        <w:rPr>
          <w:rFonts w:ascii="Arial" w:hAnsi="Arial" w:cs="Arial"/>
          <w:sz w:val="22"/>
          <w:szCs w:val="22"/>
        </w:rPr>
        <w:t xml:space="preserve">Załącznik nr 6 do Umowy Powierzenia Grantów, </w:t>
      </w:r>
    </w:p>
    <w:p w:rsidR="00120451" w:rsidRPr="007A5B63" w:rsidRDefault="00120451" w:rsidP="00120451">
      <w:pPr>
        <w:widowControl/>
        <w:spacing w:after="120" w:line="276" w:lineRule="auto"/>
        <w:ind w:left="4536"/>
        <w:rPr>
          <w:rFonts w:ascii="Arial" w:hAnsi="Arial" w:cs="Arial"/>
          <w:color w:val="auto"/>
          <w:sz w:val="22"/>
          <w:szCs w:val="22"/>
          <w:lang w:bidi="ar-SA"/>
        </w:rPr>
      </w:pPr>
      <w:r w:rsidRPr="007A5B63">
        <w:rPr>
          <w:rFonts w:ascii="Arial" w:hAnsi="Arial" w:cs="Arial"/>
          <w:color w:val="auto"/>
          <w:sz w:val="22"/>
          <w:szCs w:val="22"/>
          <w:lang w:bidi="ar-SA"/>
        </w:rPr>
        <w:t>Oświadczenie o kwalifikowalności podatku VAT</w:t>
      </w:r>
    </w:p>
    <w:p w:rsidR="002E7C23" w:rsidRDefault="002E7C23" w:rsidP="00CB0A07">
      <w:pPr>
        <w:pStyle w:val="Style34"/>
        <w:keepNext/>
        <w:keepLines/>
        <w:shd w:val="clear" w:color="auto" w:fill="auto"/>
        <w:spacing w:before="0" w:after="120" w:line="276" w:lineRule="auto"/>
        <w:ind w:left="5527"/>
        <w:jc w:val="left"/>
        <w:rPr>
          <w:b w:val="0"/>
        </w:rPr>
      </w:pPr>
      <w:bookmarkStart w:id="0" w:name="_GoBack"/>
      <w:bookmarkEnd w:id="0"/>
    </w:p>
    <w:p w:rsidR="002E7C23" w:rsidRPr="00B77276" w:rsidRDefault="002E7C23" w:rsidP="002E7C23">
      <w:pPr>
        <w:pStyle w:val="Style34"/>
        <w:keepNext/>
        <w:keepLines/>
        <w:shd w:val="clear" w:color="auto" w:fill="auto"/>
        <w:spacing w:before="0" w:after="120" w:line="276" w:lineRule="auto"/>
        <w:ind w:left="142"/>
        <w:jc w:val="left"/>
        <w:rPr>
          <w:b w:val="0"/>
        </w:rPr>
      </w:pPr>
    </w:p>
    <w:p w:rsidR="00CB0A07" w:rsidRDefault="00CB0A07" w:rsidP="00CB0A07">
      <w:pPr>
        <w:pStyle w:val="Style34"/>
        <w:keepNext/>
        <w:keepLines/>
        <w:shd w:val="clear" w:color="auto" w:fill="auto"/>
        <w:spacing w:before="0" w:after="120" w:line="276" w:lineRule="auto"/>
        <w:ind w:left="360"/>
        <w:jc w:val="left"/>
        <w:rPr>
          <w:rStyle w:val="CharStyle146"/>
          <w:vertAlign w:val="superscript"/>
        </w:rPr>
      </w:pPr>
      <w:r w:rsidRPr="00B77276">
        <w:rPr>
          <w:bCs w:val="0"/>
        </w:rPr>
        <w:t>Oświadczenie o kwalifikowalności podatku VAT</w:t>
      </w:r>
      <w:r w:rsidRPr="00B77276">
        <w:rPr>
          <w:rStyle w:val="CharStyle146"/>
          <w:vertAlign w:val="superscript"/>
        </w:rPr>
        <w:t>1</w:t>
      </w:r>
    </w:p>
    <w:p w:rsidR="00CB0A07" w:rsidRPr="00B77276" w:rsidRDefault="00CB0A07" w:rsidP="00CB0A07">
      <w:pPr>
        <w:pStyle w:val="Tekstpodstawowy"/>
        <w:jc w:val="left"/>
        <w:rPr>
          <w:rFonts w:ascii="Arial" w:hAnsi="Arial" w:cs="Arial"/>
          <w:bCs/>
        </w:rPr>
      </w:pPr>
      <w:r w:rsidRPr="00B77276">
        <w:rPr>
          <w:rFonts w:ascii="Arial" w:hAnsi="Arial" w:cs="Arial"/>
          <w:bCs/>
        </w:rPr>
        <w:t>(Wzór)</w:t>
      </w: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left="20" w:firstLine="0"/>
        <w:rPr>
          <w:sz w:val="22"/>
          <w:szCs w:val="22"/>
        </w:rPr>
      </w:pPr>
      <w:r w:rsidRPr="00B77276">
        <w:rPr>
          <w:sz w:val="22"/>
          <w:szCs w:val="22"/>
        </w:rPr>
        <w:t xml:space="preserve">Oświadczam, że realizując zadanie grantowe pn.: ……………………………………………….… </w:t>
      </w:r>
      <w:r w:rsidRPr="00B77276">
        <w:rPr>
          <w:sz w:val="22"/>
          <w:szCs w:val="22"/>
        </w:rPr>
        <w:br/>
        <w:t>w ramach projektu grantowego pn. „Wsparcie Organizacji Społeczeństwa Obywatelskiego</w:t>
      </w:r>
      <w:r w:rsidRPr="00B77276">
        <w:rPr>
          <w:sz w:val="22"/>
          <w:szCs w:val="22"/>
        </w:rPr>
        <w:br/>
        <w:t xml:space="preserve"> i Partnerów Społecznych”</w:t>
      </w:r>
    </w:p>
    <w:p w:rsidR="00CB0A07" w:rsidRPr="00B77276" w:rsidRDefault="00CB0A07" w:rsidP="00CB0A07">
      <w:pPr>
        <w:pStyle w:val="Style43"/>
        <w:shd w:val="clear" w:color="auto" w:fill="auto"/>
        <w:tabs>
          <w:tab w:val="right" w:leader="dot" w:pos="5890"/>
          <w:tab w:val="right" w:pos="6663"/>
          <w:tab w:val="left" w:pos="6868"/>
        </w:tabs>
        <w:spacing w:after="120" w:line="276" w:lineRule="auto"/>
        <w:ind w:left="20" w:firstLine="0"/>
        <w:rPr>
          <w:sz w:val="22"/>
          <w:szCs w:val="22"/>
        </w:rPr>
      </w:pPr>
      <w:r w:rsidRPr="00B77276">
        <w:rPr>
          <w:b/>
          <w:sz w:val="22"/>
          <w:szCs w:val="22"/>
        </w:rPr>
        <w:t>numer Umowy:</w:t>
      </w:r>
      <w:r w:rsidRPr="00B77276">
        <w:rPr>
          <w:sz w:val="22"/>
          <w:szCs w:val="22"/>
        </w:rPr>
        <w:t xml:space="preserve"> ……………………………………….,</w:t>
      </w: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left="20" w:firstLine="0"/>
        <w:rPr>
          <w:sz w:val="22"/>
          <w:szCs w:val="22"/>
        </w:rPr>
      </w:pPr>
      <w:r w:rsidRPr="00B77276">
        <w:rPr>
          <w:sz w:val="22"/>
          <w:szCs w:val="22"/>
        </w:rPr>
        <w:t>Grantobiorca, tj.: ……………………………………………………………………………………………………………</w:t>
      </w: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left="20" w:firstLine="0"/>
        <w:rPr>
          <w:sz w:val="22"/>
          <w:szCs w:val="22"/>
        </w:rPr>
      </w:pPr>
      <w:r w:rsidRPr="00B77276">
        <w:rPr>
          <w:sz w:val="22"/>
          <w:szCs w:val="22"/>
        </w:rPr>
        <w:t>(należy wpisać pełną nazwę Grantobiorcy oraz nr KRS lub innej ewidencji)</w:t>
      </w:r>
    </w:p>
    <w:p w:rsidR="00CB0A07" w:rsidRPr="00B77276" w:rsidRDefault="00CB0A07" w:rsidP="00CB0A07">
      <w:pPr>
        <w:pStyle w:val="Style43"/>
        <w:numPr>
          <w:ilvl w:val="0"/>
          <w:numId w:val="1"/>
        </w:numPr>
        <w:shd w:val="clear" w:color="auto" w:fill="auto"/>
        <w:spacing w:after="120" w:line="276" w:lineRule="auto"/>
        <w:ind w:left="440" w:right="940" w:hanging="420"/>
        <w:rPr>
          <w:sz w:val="22"/>
          <w:szCs w:val="22"/>
        </w:rPr>
      </w:pPr>
      <w:r w:rsidRPr="00B77276">
        <w:rPr>
          <w:sz w:val="22"/>
          <w:szCs w:val="22"/>
        </w:rPr>
        <w:t>nie może odzyskać w żaden sposób kosztu podatku VAT, którego wysokość została zawarta w budżecie zadania</w:t>
      </w:r>
      <w:r w:rsidRPr="00B77276">
        <w:rPr>
          <w:sz w:val="22"/>
          <w:szCs w:val="22"/>
          <w:vertAlign w:val="superscript"/>
        </w:rPr>
        <w:t>2</w:t>
      </w:r>
      <w:r w:rsidRPr="00B77276">
        <w:rPr>
          <w:sz w:val="22"/>
          <w:szCs w:val="22"/>
        </w:rPr>
        <w:t>;</w:t>
      </w:r>
    </w:p>
    <w:p w:rsidR="00CB0A07" w:rsidRPr="00B77276" w:rsidRDefault="00CB0A07" w:rsidP="00CB0A07">
      <w:pPr>
        <w:pStyle w:val="Style43"/>
        <w:numPr>
          <w:ilvl w:val="0"/>
          <w:numId w:val="1"/>
        </w:numPr>
        <w:shd w:val="clear" w:color="auto" w:fill="auto"/>
        <w:spacing w:after="120" w:line="276" w:lineRule="auto"/>
        <w:ind w:left="440" w:right="940" w:hanging="420"/>
        <w:rPr>
          <w:sz w:val="22"/>
          <w:szCs w:val="22"/>
        </w:rPr>
      </w:pPr>
      <w:r w:rsidRPr="00B77276">
        <w:rPr>
          <w:sz w:val="22"/>
          <w:szCs w:val="22"/>
        </w:rPr>
        <w:t>może w części lub w całości odzyskać poniesiony koszt podatku VAT,</w:t>
      </w:r>
    </w:p>
    <w:p w:rsidR="00CB0A07" w:rsidRPr="00B77276" w:rsidRDefault="00CB0A07" w:rsidP="00CB0A07">
      <w:pPr>
        <w:pStyle w:val="Style43"/>
        <w:numPr>
          <w:ilvl w:val="0"/>
          <w:numId w:val="1"/>
        </w:numPr>
        <w:shd w:val="clear" w:color="auto" w:fill="auto"/>
        <w:spacing w:after="120" w:line="276" w:lineRule="auto"/>
        <w:ind w:left="440" w:right="940" w:hanging="420"/>
        <w:rPr>
          <w:sz w:val="22"/>
          <w:szCs w:val="22"/>
        </w:rPr>
      </w:pPr>
      <w:r w:rsidRPr="00B77276">
        <w:rPr>
          <w:sz w:val="22"/>
          <w:szCs w:val="22"/>
        </w:rPr>
        <w:t>Grantobiorca korzysta ze zwolnienia z VAT na podstawie: ………………………………………………………..</w:t>
      </w:r>
      <w:r w:rsidRPr="00B77276">
        <w:rPr>
          <w:sz w:val="22"/>
          <w:szCs w:val="22"/>
          <w:vertAlign w:val="superscript"/>
        </w:rPr>
        <w:t>3</w:t>
      </w: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right="-132" w:firstLine="0"/>
        <w:rPr>
          <w:sz w:val="22"/>
          <w:szCs w:val="22"/>
        </w:rPr>
      </w:pPr>
      <w:r w:rsidRPr="00B77276">
        <w:rPr>
          <w:sz w:val="22"/>
          <w:szCs w:val="22"/>
        </w:rPr>
        <w:t xml:space="preserve">Jednocześnie zobowiązuję się do zwrotu zrefundowanej w ramach realizacji zadań finansowanych </w:t>
      </w:r>
      <w:r>
        <w:rPr>
          <w:sz w:val="22"/>
          <w:szCs w:val="22"/>
        </w:rPr>
        <w:br/>
      </w:r>
      <w:r w:rsidRPr="00B77276">
        <w:rPr>
          <w:sz w:val="22"/>
          <w:szCs w:val="22"/>
        </w:rPr>
        <w:t>z Grantu części podatku VAT wraz z odsetkami, jeżeli zaistnieją przesłanki umożliwiające odzyskanie tego podatku w przyszłości, w tym po okresie realizacji zadania grantowego, o którym mowa w §2 ust. 2 Umowy.</w:t>
      </w:r>
    </w:p>
    <w:p w:rsidR="00CB0A07" w:rsidRPr="00B77276" w:rsidRDefault="00CB0A07" w:rsidP="00CB0A07">
      <w:pPr>
        <w:pStyle w:val="Style43"/>
        <w:shd w:val="clear" w:color="auto" w:fill="auto"/>
        <w:spacing w:after="120" w:line="276" w:lineRule="auto"/>
        <w:ind w:left="20" w:right="-132" w:firstLine="0"/>
        <w:rPr>
          <w:sz w:val="22"/>
          <w:szCs w:val="22"/>
        </w:rPr>
      </w:pPr>
      <w:r w:rsidRPr="00B77276">
        <w:rPr>
          <w:sz w:val="22"/>
          <w:szCs w:val="22"/>
        </w:rPr>
        <w:t xml:space="preserve">Jestem świadomy, iż w każdym przypadku, gdy będzie konieczność zwrotu podatku VAT, który stanie się kosztem niekwalifikowalnym w zadaniu, zwrot odbywać się będzie na zasadach określonych w ustawie z dnia 27 sierpnia 2009 r. o finansach publicznych (tj. wraz z odsetkami </w:t>
      </w:r>
      <w:r>
        <w:rPr>
          <w:sz w:val="22"/>
          <w:szCs w:val="22"/>
        </w:rPr>
        <w:br/>
      </w:r>
      <w:r w:rsidRPr="00B77276">
        <w:rPr>
          <w:sz w:val="22"/>
          <w:szCs w:val="22"/>
        </w:rPr>
        <w:t>w wysokości określonej jak dla zaległości podatkowych liczonymi od dnia przekazania środków).</w:t>
      </w:r>
    </w:p>
    <w:p w:rsidR="00CB0A07" w:rsidRPr="00B77276" w:rsidRDefault="00CB0A07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</w:rPr>
      </w:pPr>
    </w:p>
    <w:p w:rsidR="00CB0A07" w:rsidRPr="00B77276" w:rsidRDefault="00CB0A07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  <w:vertAlign w:val="superscript"/>
        </w:rPr>
      </w:pPr>
      <w:r w:rsidRPr="00B77276">
        <w:rPr>
          <w:sz w:val="22"/>
          <w:szCs w:val="22"/>
        </w:rPr>
        <w:t>Czytelne podpisy osób upoważnionych</w:t>
      </w:r>
      <w:r w:rsidRPr="00B77276">
        <w:rPr>
          <w:sz w:val="22"/>
          <w:szCs w:val="22"/>
          <w:vertAlign w:val="superscript"/>
        </w:rPr>
        <w:t xml:space="preserve">4:  </w:t>
      </w:r>
      <w:r w:rsidRPr="00B77276">
        <w:rPr>
          <w:sz w:val="22"/>
          <w:szCs w:val="22"/>
        </w:rPr>
        <w:t>……………………………………………….</w:t>
      </w:r>
      <w:r w:rsidRPr="00B77276">
        <w:rPr>
          <w:sz w:val="22"/>
          <w:szCs w:val="22"/>
          <w:vertAlign w:val="superscript"/>
        </w:rPr>
        <w:t xml:space="preserve">   </w:t>
      </w:r>
    </w:p>
    <w:p w:rsidR="00CB0A07" w:rsidRPr="00B77276" w:rsidRDefault="00CB0A07" w:rsidP="00CB0A07">
      <w:pPr>
        <w:pStyle w:val="Style30"/>
        <w:shd w:val="clear" w:color="auto" w:fill="auto"/>
        <w:spacing w:after="120" w:line="276" w:lineRule="auto"/>
        <w:ind w:left="20" w:firstLine="0"/>
        <w:jc w:val="left"/>
        <w:rPr>
          <w:sz w:val="22"/>
          <w:szCs w:val="22"/>
        </w:rPr>
      </w:pPr>
      <w:r w:rsidRPr="00B77276">
        <w:rPr>
          <w:sz w:val="22"/>
          <w:szCs w:val="22"/>
          <w:vertAlign w:val="superscript"/>
        </w:rPr>
        <w:t xml:space="preserve"> </w:t>
      </w:r>
    </w:p>
    <w:p w:rsidR="00CB0A07" w:rsidRPr="00B77276" w:rsidRDefault="00CB0A07" w:rsidP="00CB0A07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right="10"/>
        <w:jc w:val="both"/>
        <w:rPr>
          <w:sz w:val="20"/>
          <w:szCs w:val="20"/>
        </w:rPr>
      </w:pPr>
      <w:r w:rsidRPr="00B77276">
        <w:rPr>
          <w:sz w:val="20"/>
          <w:szCs w:val="20"/>
        </w:rPr>
        <w:t xml:space="preserve">Podatek VAT może być uznany za wydatek kwalifikowalny wyłącznie wówczas, gdy Grantobiorcy zgodnie z obowiązującym prawodawstwem krajowym, nie przysługuje prawo (tzn. brak jest prawnych możliwości) </w:t>
      </w:r>
      <w:r>
        <w:rPr>
          <w:sz w:val="20"/>
          <w:szCs w:val="20"/>
        </w:rPr>
        <w:br/>
      </w:r>
      <w:r w:rsidRPr="00B77276">
        <w:rPr>
          <w:sz w:val="20"/>
          <w:szCs w:val="20"/>
        </w:rPr>
        <w:t xml:space="preserve">do obniżenia kwoty podatku należnego o kwotę podatku naliczonego lub ubiegania się o zwrot VAT. Oświadczenie może być modyfikowane w przypadku, gdy Grantobiorca kwalifikuje podatek od towarów </w:t>
      </w:r>
      <w:r>
        <w:rPr>
          <w:sz w:val="20"/>
          <w:szCs w:val="20"/>
        </w:rPr>
        <w:br/>
      </w:r>
      <w:r w:rsidRPr="00B77276">
        <w:rPr>
          <w:sz w:val="20"/>
          <w:szCs w:val="20"/>
        </w:rPr>
        <w:t>i usług wyłącznie w odniesieniu do poszczególnych kategorii wydatków.</w:t>
      </w:r>
    </w:p>
    <w:p w:rsidR="00CB0A07" w:rsidRPr="00B77276" w:rsidRDefault="00CB0A07" w:rsidP="00CB0A07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left="20" w:right="10"/>
        <w:rPr>
          <w:sz w:val="20"/>
          <w:szCs w:val="20"/>
        </w:rPr>
      </w:pPr>
      <w:r w:rsidRPr="00B77276">
        <w:rPr>
          <w:sz w:val="20"/>
          <w:szCs w:val="20"/>
        </w:rPr>
        <w:t xml:space="preserve"> Niepotrzebne skreślić.</w:t>
      </w:r>
    </w:p>
    <w:p w:rsidR="00CB0A07" w:rsidRPr="00B77276" w:rsidRDefault="00CB0A07" w:rsidP="00CB0A07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left="20" w:right="10"/>
        <w:rPr>
          <w:sz w:val="20"/>
          <w:szCs w:val="20"/>
        </w:rPr>
      </w:pPr>
      <w:r w:rsidRPr="00B77276">
        <w:rPr>
          <w:sz w:val="20"/>
          <w:szCs w:val="20"/>
        </w:rPr>
        <w:t xml:space="preserve"> Należy wskazać podstawę prawną będącą podstawą zwolnienia Grantobiorcy z VAT. Zapis należy wykreślić jeśli nie dotyczy.</w:t>
      </w:r>
    </w:p>
    <w:p w:rsidR="00CB0A07" w:rsidRPr="00B77276" w:rsidRDefault="00CB0A07" w:rsidP="00CB0A07">
      <w:pPr>
        <w:pStyle w:val="Style147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120" w:line="276" w:lineRule="auto"/>
        <w:ind w:left="20" w:right="10"/>
        <w:rPr>
          <w:sz w:val="22"/>
          <w:szCs w:val="22"/>
        </w:rPr>
      </w:pPr>
      <w:r w:rsidRPr="00B77276">
        <w:rPr>
          <w:sz w:val="20"/>
          <w:szCs w:val="20"/>
        </w:rPr>
        <w:t xml:space="preserve"> N/N/ przypadku elektronicznego podpisu, należy w podpisywanym dokumencie wskazać osoby, które składają oświadczenie.</w:t>
      </w:r>
    </w:p>
    <w:sectPr w:rsidR="00CB0A07" w:rsidRPr="00B77276" w:rsidSect="008F5409">
      <w:footerReference w:type="even" r:id="rId7"/>
      <w:footerReference w:type="default" r:id="rId8"/>
      <w:footerReference w:type="first" r:id="rId9"/>
      <w:pgSz w:w="11909" w:h="16834"/>
      <w:pgMar w:top="709" w:right="1136" w:bottom="1276" w:left="1134" w:header="0" w:footer="54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DF" w:rsidRDefault="002727DF" w:rsidP="00CB0A07">
      <w:r>
        <w:separator/>
      </w:r>
    </w:p>
  </w:endnote>
  <w:endnote w:type="continuationSeparator" w:id="0">
    <w:p w:rsidR="002727DF" w:rsidRDefault="002727DF" w:rsidP="00CB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300735" w:rsidP="006C0A4A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6D5214" w:rsidP="006C0A4A">
    <w:pPr>
      <w:pStyle w:val="Stopka"/>
      <w:jc w:val="right"/>
    </w:pPr>
    <w:r w:rsidRPr="00B77276">
      <w:rPr>
        <w:rFonts w:ascii="Arial" w:eastAsiaTheme="minorHAnsi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 wp14:anchorId="2B080C70" wp14:editId="6ED1F1A3">
          <wp:extent cx="576262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14" w:rsidRDefault="006D5214">
    <w:pPr>
      <w:pStyle w:val="Stopka"/>
    </w:pPr>
    <w:r w:rsidRPr="00B77276">
      <w:rPr>
        <w:rFonts w:ascii="Arial" w:eastAsiaTheme="minorHAnsi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 wp14:anchorId="2B080C70" wp14:editId="6ED1F1A3">
          <wp:extent cx="5762625" cy="619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DF" w:rsidRDefault="002727DF" w:rsidP="00CB0A07">
      <w:r>
        <w:separator/>
      </w:r>
    </w:p>
  </w:footnote>
  <w:footnote w:type="continuationSeparator" w:id="0">
    <w:p w:rsidR="002727DF" w:rsidRDefault="002727DF" w:rsidP="00CB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05D"/>
    <w:multiLevelType w:val="multilevel"/>
    <w:tmpl w:val="13A29C1C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26232"/>
    <w:multiLevelType w:val="multilevel"/>
    <w:tmpl w:val="E7F8AB22"/>
    <w:lvl w:ilvl="0">
      <w:start w:val="1"/>
      <w:numFmt w:val="bullet"/>
      <w:lvlText w:val="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4BA67311"/>
    <w:multiLevelType w:val="hybridMultilevel"/>
    <w:tmpl w:val="57F4B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07"/>
    <w:rsid w:val="00120451"/>
    <w:rsid w:val="0026746E"/>
    <w:rsid w:val="002727DF"/>
    <w:rsid w:val="002E7C23"/>
    <w:rsid w:val="00300735"/>
    <w:rsid w:val="005A7E76"/>
    <w:rsid w:val="006D5214"/>
    <w:rsid w:val="00721BC4"/>
    <w:rsid w:val="007A5B63"/>
    <w:rsid w:val="00B44A08"/>
    <w:rsid w:val="00CB0A07"/>
    <w:rsid w:val="00D656BA"/>
    <w:rsid w:val="00EB63CD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02DBE-5D70-4227-8E59-FD7B5923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B0A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1">
    <w:name w:val="Char Style 31"/>
    <w:basedOn w:val="Domylnaczcionkaakapitu"/>
    <w:link w:val="Style30"/>
    <w:rsid w:val="00CB0A0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B0A07"/>
    <w:pPr>
      <w:shd w:val="clear" w:color="auto" w:fill="FFFFFF"/>
      <w:spacing w:line="230" w:lineRule="exact"/>
      <w:ind w:hanging="120"/>
      <w:jc w:val="righ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CharStyle35">
    <w:name w:val="Char Style 35"/>
    <w:basedOn w:val="Domylnaczcionkaakapitu"/>
    <w:link w:val="Style34"/>
    <w:rsid w:val="00CB0A07"/>
    <w:rPr>
      <w:rFonts w:ascii="Arial" w:eastAsia="Arial" w:hAnsi="Arial" w:cs="Arial"/>
      <w:b/>
      <w:bCs/>
      <w:shd w:val="clear" w:color="auto" w:fill="FFFFFF"/>
    </w:rPr>
  </w:style>
  <w:style w:type="paragraph" w:customStyle="1" w:styleId="Style34">
    <w:name w:val="Style 34"/>
    <w:basedOn w:val="Normalny"/>
    <w:link w:val="CharStyle35"/>
    <w:rsid w:val="00CB0A07"/>
    <w:pPr>
      <w:shd w:val="clear" w:color="auto" w:fill="FFFFFF"/>
      <w:spacing w:before="360" w:after="36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CharStyle44">
    <w:name w:val="Char Style 44"/>
    <w:basedOn w:val="Domylnaczcionkaakapitu"/>
    <w:link w:val="Style43"/>
    <w:rsid w:val="00CB0A0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43">
    <w:name w:val="Style 43"/>
    <w:basedOn w:val="Normalny"/>
    <w:link w:val="CharStyle44"/>
    <w:rsid w:val="00CB0A07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CharStyle146">
    <w:name w:val="Char Style 146"/>
    <w:basedOn w:val="CharStyle35"/>
    <w:rsid w:val="00CB0A0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148">
    <w:name w:val="Char Style 148"/>
    <w:basedOn w:val="Domylnaczcionkaakapitu"/>
    <w:link w:val="Style147"/>
    <w:rsid w:val="00CB0A07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147">
    <w:name w:val="Style 147"/>
    <w:basedOn w:val="Normalny"/>
    <w:link w:val="CharStyle148"/>
    <w:rsid w:val="00CB0A07"/>
    <w:pPr>
      <w:shd w:val="clear" w:color="auto" w:fill="FFFFFF"/>
      <w:spacing w:before="1920" w:line="235" w:lineRule="exac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CB0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A07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CB0A07"/>
    <w:pPr>
      <w:widowControl/>
      <w:autoSpaceDE w:val="0"/>
      <w:autoSpaceDN w:val="0"/>
    </w:pPr>
    <w:rPr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CB0A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rsid w:val="00CB0A0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B0A07"/>
    <w:pPr>
      <w:widowControl/>
      <w:spacing w:after="120" w:line="276" w:lineRule="auto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0A07"/>
  </w:style>
  <w:style w:type="table" w:customStyle="1" w:styleId="TableNormal">
    <w:name w:val="Table Normal"/>
    <w:uiPriority w:val="2"/>
    <w:semiHidden/>
    <w:unhideWhenUsed/>
    <w:qFormat/>
    <w:rsid w:val="00CB0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B0A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B0A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5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214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Czarzasta-Wardyn</dc:creator>
  <cp:keywords/>
  <dc:description/>
  <cp:lastModifiedBy>Dorota Czarzasta-Wardyn</cp:lastModifiedBy>
  <cp:revision>2</cp:revision>
  <cp:lastPrinted>2026-01-09T06:56:00Z</cp:lastPrinted>
  <dcterms:created xsi:type="dcterms:W3CDTF">2026-01-19T12:46:00Z</dcterms:created>
  <dcterms:modified xsi:type="dcterms:W3CDTF">2026-01-19T12:46:00Z</dcterms:modified>
</cp:coreProperties>
</file>